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D6CD" w14:textId="16A82808" w:rsidR="00020672" w:rsidRDefault="005E7F17">
      <w:r>
        <w:rPr>
          <w:rFonts w:hint="eastAsia"/>
        </w:rPr>
        <w:t>123</w:t>
      </w:r>
    </w:p>
    <w:sectPr w:rsidR="000206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72"/>
    <w:rsid w:val="00020672"/>
    <w:rsid w:val="00320C2A"/>
    <w:rsid w:val="005E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9CD87"/>
  <w15:chartTrackingRefBased/>
  <w15:docId w15:val="{324925FF-7168-4B1F-A93B-DB323443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206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672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672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67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67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67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67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2067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20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20672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20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2067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2067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2067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2067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20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6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20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6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206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206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6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067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0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2067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06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Hung Tung</dc:creator>
  <cp:keywords/>
  <dc:description/>
  <cp:lastModifiedBy>Yi Hung Tung</cp:lastModifiedBy>
  <cp:revision>2</cp:revision>
  <dcterms:created xsi:type="dcterms:W3CDTF">2026-11-06T03:45:00Z</dcterms:created>
  <dcterms:modified xsi:type="dcterms:W3CDTF">2026-11-06T03:45:00Z</dcterms:modified>
</cp:coreProperties>
</file>